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35" w:rsidRPr="00570D35" w:rsidRDefault="00570D35" w:rsidP="00570D35">
      <w:pPr>
        <w:rPr>
          <w:b/>
          <w:sz w:val="32"/>
          <w:szCs w:val="32"/>
        </w:rPr>
      </w:pPr>
    </w:p>
    <w:p w:rsidR="00570D35" w:rsidRPr="00570D35" w:rsidRDefault="00570D35" w:rsidP="00570D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570D35">
        <w:rPr>
          <w:b/>
          <w:sz w:val="32"/>
          <w:szCs w:val="32"/>
        </w:rPr>
        <w:t>ПОЯСНИТЕЛЬНАЯ ЗАПИСКА</w:t>
      </w:r>
    </w:p>
    <w:p w:rsidR="00570D35" w:rsidRPr="00570D35" w:rsidRDefault="00570D35" w:rsidP="00570D35">
      <w:r>
        <w:t>Класс        5а</w:t>
      </w:r>
    </w:p>
    <w:p w:rsidR="00570D35" w:rsidRDefault="00570D35" w:rsidP="00570D35">
      <w:r>
        <w:t>Количество часов        170</w:t>
      </w:r>
    </w:p>
    <w:p w:rsidR="00570D35" w:rsidRDefault="00570D35" w:rsidP="00570D35">
      <w:r>
        <w:t>Всего 170, в неделю 5 ч</w:t>
      </w:r>
    </w:p>
    <w:p w:rsidR="00570D35" w:rsidRDefault="00570D35" w:rsidP="00570D35">
      <w:r>
        <w:t>Контрольных работ                15</w:t>
      </w:r>
    </w:p>
    <w:p w:rsidR="00570D35" w:rsidRDefault="00570D35" w:rsidP="00570D35">
      <w:r>
        <w:t>Рабочая программа полностью соответствует  Федеральному государственному образовательному стандарт</w:t>
      </w:r>
      <w:proofErr w:type="gramStart"/>
      <w:r>
        <w:t>у ООО и</w:t>
      </w:r>
      <w:proofErr w:type="gramEnd"/>
      <w:r>
        <w:t xml:space="preserve"> составлена на основе 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</w:t>
      </w:r>
    </w:p>
    <w:p w:rsidR="00570D35" w:rsidRDefault="00570D35" w:rsidP="00570D35">
      <w:r>
        <w:t xml:space="preserve">Рабочая программа по математике для 5 класса ориентирована на использование учебника Н.Я. </w:t>
      </w:r>
      <w:proofErr w:type="spellStart"/>
      <w:r>
        <w:t>Виленкина</w:t>
      </w:r>
      <w:proofErr w:type="spellEnd"/>
      <w:r>
        <w:t>, В.И. Жохова и др. (М.: Мнемозина).</w:t>
      </w:r>
    </w:p>
    <w:p w:rsidR="00570D35" w:rsidRDefault="00570D35" w:rsidP="00570D35">
      <w: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570D35" w:rsidRDefault="00570D35" w:rsidP="00570D35">
      <w:r>
        <w:t>Общая характеристика учебного предмета.</w:t>
      </w:r>
    </w:p>
    <w:p w:rsidR="00570D35" w:rsidRDefault="00570D35" w:rsidP="00570D35"/>
    <w:p w:rsidR="00570D35" w:rsidRDefault="00570D35" w:rsidP="00570D35">
      <w:r>
        <w:t xml:space="preserve">Изучение математики на ступени основного общего образования направлено на достижение следующих целей: 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системой математических знани</w:t>
      </w:r>
      <w:r>
        <w:t>й и умений, необходимых для применения в практической деятельности, изучения смежных дисциплин, продолжения образования;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</w:t>
      </w:r>
      <w:r>
        <w:t>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представлений об идея</w:t>
      </w:r>
      <w:r>
        <w:t>х и методах математики как универсального языка науки и техники, средства моделирования явлений и процессов;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70D35" w:rsidRDefault="00570D35" w:rsidP="00570D35">
      <w:r>
        <w:t>Целью изучения математики  в 5 классе является систематическое развитие понятия числа, выработка умений выполнять устно и письменно арифметические действия над натуральными числами и десятичными дробями,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70D35" w:rsidRDefault="00570D35" w:rsidP="00570D35">
      <w:r>
        <w:lastRenderedPageBreak/>
        <w:t>Ку</w:t>
      </w:r>
      <w:proofErr w:type="gramStart"/>
      <w:r>
        <w:t>рс стр</w:t>
      </w:r>
      <w:proofErr w:type="gramEnd"/>
      <w: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570D35" w:rsidRDefault="00570D35" w:rsidP="00570D35">
      <w:proofErr w:type="gramStart"/>
      <w:r>
        <w:t>В ходе изучения математики учащиеся развивают навыки вычислений с натуральными числами, овладевают навыками действий с десятичными дробями, получают начальные представления об использовании букв для записи выражений и свойств, учатся составлять по условию текстовой задачи несложные линейные уравнения и решать их,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proofErr w:type="gramEnd"/>
    </w:p>
    <w:p w:rsidR="00570D35" w:rsidRDefault="00570D35" w:rsidP="00570D35">
      <w:r>
        <w:t>Место предмета в федеральном базисном учебном плане.</w:t>
      </w:r>
    </w:p>
    <w:p w:rsidR="00570D35" w:rsidRDefault="00570D35" w:rsidP="00570D35">
      <w: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 </w:t>
      </w:r>
    </w:p>
    <w:p w:rsidR="00570D35" w:rsidRDefault="00570D35" w:rsidP="00570D35">
      <w:r>
        <w:t>Рабочая программа для 5 класса рассчитана на 5 часов в неделю, всего 170 часов.</w:t>
      </w:r>
    </w:p>
    <w:p w:rsidR="00570D35" w:rsidRDefault="00570D35" w:rsidP="00570D35">
      <w:proofErr w:type="spellStart"/>
      <w:r>
        <w:t>Общеучебные</w:t>
      </w:r>
      <w:proofErr w:type="spellEnd"/>
      <w:r>
        <w:t xml:space="preserve"> умения, навыки и способы деятельности.</w:t>
      </w:r>
    </w:p>
    <w:p w:rsidR="00570D35" w:rsidRDefault="00570D35" w:rsidP="00570D35">
      <w:r>
        <w:t xml:space="preserve">В ходе преподавания математики в основной школе, работы над формированием у </w:t>
      </w:r>
      <w:proofErr w:type="gramStart"/>
      <w:r>
        <w:t>учащихся</w:t>
      </w:r>
      <w:proofErr w:type="gramEnd"/>
      <w: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планирования и осуществления алгоритмической деятельности, выполнения заданных и конструирования новых алгоритмов;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решения разнообр</w:t>
      </w:r>
      <w:r>
        <w:t>азных классов задач из различных разделов курса, в том числе задач, требующих поиска пути и способов решения;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ясного, точного,</w:t>
      </w:r>
      <w:r>
        <w:t xml:space="preserve">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проведения доказательных рассуждений, аргументации, выдвижения гипотез и их обоснования;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</w:t>
      </w:r>
      <w:r>
        <w:t xml:space="preserve">енные информационные технологии. </w:t>
      </w:r>
    </w:p>
    <w:p w:rsidR="00570D35" w:rsidRPr="00570D35" w:rsidRDefault="00570D35" w:rsidP="00570D35">
      <w:pPr>
        <w:jc w:val="center"/>
        <w:rPr>
          <w:b/>
          <w:i/>
          <w:sz w:val="28"/>
          <w:szCs w:val="28"/>
        </w:rPr>
      </w:pPr>
      <w:r w:rsidRPr="00570D35">
        <w:rPr>
          <w:b/>
          <w:i/>
          <w:sz w:val="28"/>
          <w:szCs w:val="28"/>
        </w:rPr>
        <w:t>Структура документа</w:t>
      </w:r>
    </w:p>
    <w:p w:rsidR="00570D35" w:rsidRDefault="00570D35" w:rsidP="00570D35"/>
    <w:p w:rsidR="00570D35" w:rsidRDefault="00570D35" w:rsidP="00570D35">
      <w:r>
        <w:t xml:space="preserve">Рабочая программа по математике включает разделы: пояснительную записку; цели изучения математики, основное содержание с примерным распределением учебных часов по разделам </w:t>
      </w:r>
      <w:r>
        <w:lastRenderedPageBreak/>
        <w:t>курса, требования к результатам обучения и освоению содержания курса, календарно-тематическое планирование, литературу.</w:t>
      </w:r>
    </w:p>
    <w:p w:rsidR="00570D35" w:rsidRDefault="00570D35" w:rsidP="00570D35">
      <w:r>
        <w:t>Цели изучения математики</w:t>
      </w:r>
    </w:p>
    <w:p w:rsidR="00570D35" w:rsidRDefault="00570D35" w:rsidP="00570D35">
      <w:r>
        <w:t>Изучение математики в основной школе  направлено на достижение следующих целей:</w:t>
      </w:r>
    </w:p>
    <w:p w:rsidR="00570D35" w:rsidRDefault="00570D35" w:rsidP="00570D35">
      <w:r>
        <w:t>1) в направлении личностного развития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развитие логич</w:t>
      </w:r>
      <w:r>
        <w:t>еского и критического мышления, культуры речи, способности к умственному эксперименту;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воспитание ка</w:t>
      </w:r>
      <w:r>
        <w:t>честв личности, обеспечивающих социальную мобильность, способность принимать самостоятельные решения;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развитие интереса к математическому творчеству и математических способностей;</w:t>
      </w:r>
    </w:p>
    <w:p w:rsidR="00570D35" w:rsidRDefault="00570D35" w:rsidP="00570D35">
      <w:r>
        <w:t xml:space="preserve">2) в </w:t>
      </w:r>
      <w:proofErr w:type="spellStart"/>
      <w:r>
        <w:t>метапредметном</w:t>
      </w:r>
      <w:proofErr w:type="spellEnd"/>
      <w:r>
        <w:t xml:space="preserve"> направлении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представлений о математике как части общечеловеческой культуры, о значимости математики в развитии цивилизации и современного общ</w:t>
      </w:r>
      <w:r>
        <w:t>ества;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формирование общих способов интеллектуальной деятельности, характер</w:t>
      </w:r>
      <w:r>
        <w:t>ных для математики и являющихся основой познавательной культуры, значимой для различных сфер человеческой деятельности;</w:t>
      </w:r>
    </w:p>
    <w:p w:rsidR="00570D35" w:rsidRDefault="00570D35" w:rsidP="00570D35">
      <w:r>
        <w:t>3) в предметном направлении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математическими знаниями и умениями, необходимыми для продолжения обучения в старшей школе или и</w:t>
      </w:r>
      <w:r>
        <w:t>ных общеобразовательных учреждениях, изучения смежных дисциплин, применения в повседневной жизни;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70D35" w:rsidRDefault="00570D35" w:rsidP="00570D35"/>
    <w:p w:rsidR="00570D35" w:rsidRDefault="00570D35" w:rsidP="00570D35">
      <w:r>
        <w:t>Целью изучения курса математики 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70D35" w:rsidRDefault="00570D35" w:rsidP="00570D35">
      <w:r>
        <w:lastRenderedPageBreak/>
        <w:t xml:space="preserve">На каждом уроке математики выделяется 8-10 минут для развития и совершенствования вычислительных навыков. </w:t>
      </w:r>
    </w:p>
    <w:p w:rsidR="00570D35" w:rsidRDefault="00570D35" w:rsidP="00570D35">
      <w: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 </w:t>
      </w:r>
    </w:p>
    <w:p w:rsidR="00570D35" w:rsidRDefault="00570D35" w:rsidP="00570D35">
      <w:r>
        <w:t>Элементы логики, комбинаторики, статистики и теории вероятностей вводятся в 3-ем триместре. Примеры решения простейших  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570D35" w:rsidRDefault="00570D35" w:rsidP="00570D35">
      <w:r>
        <w:t>Основная цель обучения математики в 5 классе: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выявить и развить математические и творческие способности учащихся;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обеспечить прочное и сознательное овладение учащимися системой математических знаний и уме</w:t>
      </w:r>
      <w:r>
        <w:t>ний;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обеспечить базу математических знаний, достаточную для изучения смежных дисциплин и продолжения образования;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сформировать устойчивый интерес учащихся к предмету.</w:t>
      </w:r>
    </w:p>
    <w:p w:rsidR="00570D35" w:rsidRDefault="00570D35" w:rsidP="00570D35">
      <w:r>
        <w:t>Повторение на уроках проводится в следующих видах и формах: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повторение и контроль </w:t>
      </w:r>
      <w:r>
        <w:t>теоретического материала;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разбор и  анализ домашнего задания;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устный счет;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математический диктант;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самостоятельная работа;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контрольные срезы.</w:t>
      </w:r>
    </w:p>
    <w:p w:rsidR="00570D35" w:rsidRDefault="00570D35" w:rsidP="00570D35">
      <w:r>
        <w:t xml:space="preserve">Особое внимание уделяется повторению при проведении самостоятельных и контрольных работ. </w:t>
      </w:r>
    </w:p>
    <w:p w:rsidR="00570D35" w:rsidRDefault="00570D35" w:rsidP="00570D35">
      <w:r>
        <w:t>Требования к результатам обучения и освоению содержания курса</w:t>
      </w:r>
    </w:p>
    <w:p w:rsidR="00570D35" w:rsidRDefault="00570D35" w:rsidP="00570D35">
      <w:r>
        <w:t xml:space="preserve">Изучение математики в основной школе дает возможность </w:t>
      </w:r>
      <w:proofErr w:type="gramStart"/>
      <w:r>
        <w:t>обучающимся</w:t>
      </w:r>
      <w:proofErr w:type="gramEnd"/>
      <w:r>
        <w:t xml:space="preserve"> достичь следующих результатов развития:</w:t>
      </w:r>
    </w:p>
    <w:p w:rsidR="00570D35" w:rsidRPr="00570D35" w:rsidRDefault="00570D35" w:rsidP="00570D35">
      <w:pPr>
        <w:rPr>
          <w:b/>
        </w:rPr>
      </w:pPr>
      <w:r w:rsidRPr="00570D35">
        <w:rPr>
          <w:b/>
        </w:rPr>
        <w:t>в личностном направлении: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ясно, точно, грамотно излагать свои мысли в устной</w:t>
      </w:r>
      <w:r>
        <w:t xml:space="preserve">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570D35" w:rsidRDefault="00570D35" w:rsidP="00570D35">
      <w:r>
        <w:rPr>
          <w:rFonts w:ascii="Arial" w:hAnsi="Arial" w:cs="Arial"/>
        </w:rPr>
        <w:lastRenderedPageBreak/>
        <w:t>●</w:t>
      </w:r>
      <w:r>
        <w:rPr>
          <w:rFonts w:ascii="Calibri" w:hAnsi="Calibri" w:cs="Calibri"/>
        </w:rPr>
        <w:t xml:space="preserve"> представление о математическо</w:t>
      </w:r>
      <w:r>
        <w:t>й науке как сфере человеческой деятельности, об этапах её развития, о её значимости для развития цивилизации;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креативность</w:t>
      </w:r>
      <w:proofErr w:type="spellEnd"/>
      <w:r>
        <w:rPr>
          <w:rFonts w:ascii="Calibri" w:hAnsi="Calibri" w:cs="Calibri"/>
        </w:rPr>
        <w:t xml:space="preserve"> мышления, инициатива, находчивость, активность при решении математических задач;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контролировать процесс и результат учебно</w:t>
      </w:r>
      <w:r>
        <w:t>й математической деятельности;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570D35" w:rsidRPr="00570D35" w:rsidRDefault="00570D35" w:rsidP="00570D35">
      <w:pPr>
        <w:rPr>
          <w:b/>
        </w:rPr>
      </w:pPr>
      <w:r w:rsidRPr="00570D35">
        <w:rPr>
          <w:b/>
        </w:rPr>
        <w:t xml:space="preserve">в </w:t>
      </w:r>
      <w:proofErr w:type="spellStart"/>
      <w:r w:rsidRPr="00570D35">
        <w:rPr>
          <w:b/>
        </w:rPr>
        <w:t>метапредметном</w:t>
      </w:r>
      <w:proofErr w:type="spellEnd"/>
      <w:r w:rsidRPr="00570D35">
        <w:rPr>
          <w:b/>
        </w:rPr>
        <w:t xml:space="preserve"> направлении: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первоначальные представления об идеях и о методах математики как об универсальном языке науки и </w:t>
      </w:r>
      <w:r>
        <w:t>техники, о средстве моделирования явлений и процессов;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находить в различных источниках информацию, необходимую для решения математическ</w:t>
      </w:r>
      <w:r>
        <w:t>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понимать и использовать математические средства наглядности (графики, диаграммы, таблицы, схемы и др.) для иллюс</w:t>
      </w:r>
      <w:r>
        <w:t>трации, интерпретации, аргументации;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выдвигать гипотезы при решении учебных задач и понимать необходимость их проверки;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понимание сущност</w:t>
      </w:r>
      <w:r>
        <w:t>и алгоритмических предписаний и умение действовать в соответствии предложенным алгоритмом;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570D35" w:rsidRPr="00570D35" w:rsidRDefault="00570D35" w:rsidP="00570D35">
      <w:pPr>
        <w:rPr>
          <w:b/>
        </w:rPr>
      </w:pPr>
      <w:r w:rsidRPr="00570D35">
        <w:rPr>
          <w:b/>
        </w:rPr>
        <w:t>в предметном направлении: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базовым </w:t>
      </w:r>
      <w:proofErr w:type="gramStart"/>
      <w:r>
        <w:rPr>
          <w:rFonts w:ascii="Calibri" w:hAnsi="Calibri" w:cs="Calibri"/>
        </w:rPr>
        <w:t>понятийном</w:t>
      </w:r>
      <w:proofErr w:type="gramEnd"/>
      <w:r>
        <w:rPr>
          <w:rFonts w:ascii="Calibri" w:hAnsi="Calibri" w:cs="Calibri"/>
        </w:rPr>
        <w:t xml:space="preserve"> аппаратом по основным разделам содержания; представление об основных изучаемых понятиях </w:t>
      </w:r>
      <w:r>
        <w:t>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работать с математическим текстом (анализировать, извлекать необходимую информацию),</w:t>
      </w:r>
      <w:r>
        <w:t xml:space="preserve"> точно и грамотно выражать свои мысли в устной и письменной речи с применением математической терминологии и символики, использовать различные языки </w:t>
      </w:r>
      <w:r>
        <w:lastRenderedPageBreak/>
        <w:t>математики, проводить классификации, логические обоснования, доказательства математических утверждений;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р</w:t>
      </w:r>
      <w:r>
        <w:t>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символьным языком алгебры, приемами выполнения тождественных преобразований рациональн</w:t>
      </w:r>
      <w:r>
        <w:t>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>
        <w:t>ств дл</w:t>
      </w:r>
      <w:proofErr w:type="gramEnd"/>
      <w:r>
        <w:t>я решения задач из различных разделов курса;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системой функциональных понятий, функциональным языком и символикой; умение использовать функционально – графические представления для описания и анализа реальных зависимостей;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основ</w:t>
      </w:r>
      <w:r>
        <w:t>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овладение геометрическим языком, умение использовать его для</w:t>
      </w:r>
      <w:r>
        <w:t xml:space="preserve">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усвоение систематических знаний о плоских фигурах и их свойствах, а также на наглядном уровне – о прос</w:t>
      </w:r>
      <w:r>
        <w:t>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измерять длины отрезков, величины углов, использовать формулы для нахождения периметров, площадей и объемов геометрически</w:t>
      </w:r>
      <w:r>
        <w:t>х фигур;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70D35" w:rsidRDefault="00570D35" w:rsidP="00570D35">
      <w:r>
        <w:t>Материально-техническое обеспечение учебного предмета.</w:t>
      </w:r>
    </w:p>
    <w:p w:rsidR="00570D35" w:rsidRDefault="00570D35" w:rsidP="00570D35">
      <w:r>
        <w:t>Основная литература:</w:t>
      </w:r>
    </w:p>
    <w:p w:rsidR="00570D35" w:rsidRDefault="00570D35" w:rsidP="00570D35">
      <w:r>
        <w:t xml:space="preserve">1. Математика.5 класс: учебник для общеобразовательных учреждений / Н.Я. </w:t>
      </w:r>
      <w:proofErr w:type="spellStart"/>
      <w:r>
        <w:t>Виленкин</w:t>
      </w:r>
      <w:proofErr w:type="spellEnd"/>
      <w:r>
        <w:t xml:space="preserve">,  В.И. </w:t>
      </w:r>
      <w:proofErr w:type="gramStart"/>
      <w:r>
        <w:t>Жохов</w:t>
      </w:r>
      <w:proofErr w:type="gramEnd"/>
      <w:r>
        <w:t xml:space="preserve">, А.С. Чесноков, С.И. </w:t>
      </w:r>
      <w:proofErr w:type="spellStart"/>
      <w:r>
        <w:t>Шварцбурд</w:t>
      </w:r>
      <w:proofErr w:type="spellEnd"/>
      <w:r>
        <w:t>. – М., 2012.</w:t>
      </w:r>
    </w:p>
    <w:p w:rsidR="00570D35" w:rsidRDefault="00570D35" w:rsidP="00570D35"/>
    <w:p w:rsidR="00570D35" w:rsidRDefault="00570D35" w:rsidP="00570D35">
      <w:r>
        <w:t xml:space="preserve">  Дополнительная литература: </w:t>
      </w:r>
    </w:p>
    <w:p w:rsidR="00570D35" w:rsidRDefault="00570D35" w:rsidP="00570D35">
      <w:r>
        <w:t xml:space="preserve">1. </w:t>
      </w:r>
      <w:proofErr w:type="gramStart"/>
      <w:r>
        <w:t>Жохов</w:t>
      </w:r>
      <w:proofErr w:type="gramEnd"/>
      <w:r>
        <w:t>, В. И. Математика. 5-6 классы. Программа. Планирование учебного материала /</w:t>
      </w:r>
    </w:p>
    <w:p w:rsidR="00570D35" w:rsidRDefault="00570D35" w:rsidP="00570D35">
      <w:r>
        <w:t xml:space="preserve">B. И. </w:t>
      </w:r>
      <w:proofErr w:type="gramStart"/>
      <w:r>
        <w:t>Жохов</w:t>
      </w:r>
      <w:proofErr w:type="gramEnd"/>
      <w:r>
        <w:t>. - М.: Мнемозина, 2011.</w:t>
      </w:r>
    </w:p>
    <w:p w:rsidR="00570D35" w:rsidRDefault="00570D35" w:rsidP="00570D35">
      <w:r>
        <w:t xml:space="preserve">3. </w:t>
      </w:r>
      <w:proofErr w:type="gramStart"/>
      <w:r>
        <w:t>Жохов</w:t>
      </w:r>
      <w:proofErr w:type="gramEnd"/>
      <w:r>
        <w:t xml:space="preserve">, В. И. Преподавание математики в 5 и 6 классах: методические рекомендации для учителя к учебнику </w:t>
      </w:r>
      <w:proofErr w:type="spellStart"/>
      <w:r>
        <w:t>Виленкина</w:t>
      </w:r>
      <w:proofErr w:type="spellEnd"/>
      <w:r>
        <w:t xml:space="preserve"> Н. Я. [и др.] / В. И. Жохов. - М.: Мнемозина, 2008.</w:t>
      </w:r>
    </w:p>
    <w:p w:rsidR="00570D35" w:rsidRDefault="00570D35" w:rsidP="00570D35">
      <w:r>
        <w:lastRenderedPageBreak/>
        <w:t xml:space="preserve">4. </w:t>
      </w:r>
      <w:proofErr w:type="gramStart"/>
      <w:r>
        <w:t>Жохов</w:t>
      </w:r>
      <w:proofErr w:type="gramEnd"/>
      <w:r>
        <w:t xml:space="preserve">, В. И. Математика. 5 класс. Контрольные работы для учащихся / В. И. </w:t>
      </w:r>
      <w:proofErr w:type="gramStart"/>
      <w:r>
        <w:t>Жохов</w:t>
      </w:r>
      <w:proofErr w:type="gramEnd"/>
      <w:r>
        <w:t>, JI. Б. Крайнева. - М.: Мнемозина, 2011.</w:t>
      </w:r>
    </w:p>
    <w:p w:rsidR="00570D35" w:rsidRDefault="00570D35" w:rsidP="00570D35">
      <w:r>
        <w:t xml:space="preserve">5. </w:t>
      </w:r>
      <w:proofErr w:type="gramStart"/>
      <w:r>
        <w:t>Жохов</w:t>
      </w:r>
      <w:proofErr w:type="gramEnd"/>
      <w:r>
        <w:t>, В. И. Математические диктанты. 5 класс: пособие для учителей и учащихся / В. И. Жохов, И. М. Митяева. М.: Мнемозина, 2011.</w:t>
      </w:r>
    </w:p>
    <w:p w:rsidR="00570D35" w:rsidRDefault="00570D35" w:rsidP="00570D35">
      <w:r>
        <w:t xml:space="preserve">6. </w:t>
      </w:r>
      <w:proofErr w:type="gramStart"/>
      <w:r>
        <w:t>Жохов</w:t>
      </w:r>
      <w:proofErr w:type="gramEnd"/>
      <w:r>
        <w:t>, В. Я Математический тренажер. 5 класс: пособие для учителей и учащихся / В. И. Жохов, В. Н. Погодин. - М: Мнемозина, 2011.</w:t>
      </w:r>
    </w:p>
    <w:p w:rsidR="00570D35" w:rsidRDefault="00570D35" w:rsidP="00570D35">
      <w:r>
        <w:t xml:space="preserve">7. </w:t>
      </w:r>
      <w:proofErr w:type="spellStart"/>
      <w:r>
        <w:t>Рудницкая</w:t>
      </w:r>
      <w:proofErr w:type="spellEnd"/>
      <w:r>
        <w:t xml:space="preserve">, В. Н. Математика. 5 класс. Рабочая тетрадь № 1: учебное пособие для образовательных учреждений / В. Н. </w:t>
      </w:r>
      <w:proofErr w:type="spellStart"/>
      <w:r>
        <w:t>Рудницкая</w:t>
      </w:r>
      <w:proofErr w:type="spellEnd"/>
      <w:r>
        <w:t>. - М.: Мнемозина, 2011.</w:t>
      </w:r>
    </w:p>
    <w:p w:rsidR="00570D35" w:rsidRDefault="00570D35" w:rsidP="00570D35">
      <w:r>
        <w:t xml:space="preserve">8. </w:t>
      </w:r>
      <w:proofErr w:type="spellStart"/>
      <w:r>
        <w:t>Рудницкая</w:t>
      </w:r>
      <w:proofErr w:type="spellEnd"/>
      <w:r>
        <w:t xml:space="preserve">, В. Я Математика. 5 класс. Рабочая тетрадь № 2: учебное пособие для образовательных учреждений / В. Н. </w:t>
      </w:r>
      <w:proofErr w:type="spellStart"/>
      <w:r>
        <w:t>Рудницкая</w:t>
      </w:r>
      <w:proofErr w:type="spellEnd"/>
      <w:r>
        <w:t>. - М: Мнемозина, 2011.</w:t>
      </w:r>
    </w:p>
    <w:p w:rsidR="00570D35" w:rsidRDefault="00570D35" w:rsidP="00570D35">
      <w:r>
        <w:t xml:space="preserve">9. Учебное интерактивное пособие к учебнику Н. Я. </w:t>
      </w:r>
      <w:proofErr w:type="spellStart"/>
      <w:r>
        <w:t>Виленкина</w:t>
      </w:r>
      <w:proofErr w:type="spellEnd"/>
      <w:r>
        <w:t xml:space="preserve">, В. И. Жохова, А. С. </w:t>
      </w:r>
      <w:proofErr w:type="spellStart"/>
      <w:r>
        <w:t>Чеснокова</w:t>
      </w:r>
      <w:proofErr w:type="spellEnd"/>
      <w:r>
        <w:t xml:space="preserve">, С. И. </w:t>
      </w:r>
      <w:proofErr w:type="spellStart"/>
      <w:r>
        <w:t>Шварцбурда</w:t>
      </w:r>
      <w:proofErr w:type="spellEnd"/>
      <w:r>
        <w:t xml:space="preserve"> «Математика. 5 класс»: тренажер по математике. М: Мнемозина, 2010.</w:t>
      </w:r>
    </w:p>
    <w:p w:rsidR="00570D35" w:rsidRDefault="00570D35" w:rsidP="00570D35"/>
    <w:p w:rsidR="00570D35" w:rsidRDefault="00570D35" w:rsidP="00570D35">
      <w:r>
        <w:t>Специфическое сопровождение (оборудование)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кл</w:t>
      </w:r>
      <w:r>
        <w:t>ассная доска с набором магнитов  для крепления таблиц;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персональный компьютер; 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мультимедийный</w:t>
      </w:r>
      <w:proofErr w:type="spellEnd"/>
      <w:r>
        <w:rPr>
          <w:rFonts w:ascii="Calibri" w:hAnsi="Calibri" w:cs="Calibri"/>
        </w:rPr>
        <w:t xml:space="preserve"> проектор;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570D35" w:rsidRDefault="00570D35" w:rsidP="00570D35">
      <w:proofErr w:type="gramStart"/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демонстрационные пособия для изучения геометрических величин (длины, периметра, площади): палетка, квадр</w:t>
      </w:r>
      <w:r>
        <w:t>аты (мерки) и др.;</w:t>
      </w:r>
      <w:proofErr w:type="gramEnd"/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демонстрационные таблицы.</w:t>
      </w:r>
    </w:p>
    <w:p w:rsidR="00570D35" w:rsidRDefault="00570D35" w:rsidP="00570D35"/>
    <w:p w:rsidR="00570D35" w:rsidRDefault="00570D35" w:rsidP="00570D35">
      <w:r>
        <w:t>Информационное сопровождение:</w:t>
      </w:r>
    </w:p>
    <w:p w:rsidR="00570D35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Сайт ФИПИ;</w:t>
      </w:r>
    </w:p>
    <w:p w:rsidR="00570D35" w:rsidRDefault="00570D35" w:rsidP="00570D35">
      <w:pPr>
        <w:rPr>
          <w:rFonts w:ascii="Calibri" w:hAnsi="Calibri" w:cs="Calibri"/>
        </w:rPr>
      </w:pPr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Сайт газеты «Первое сентября»;</w:t>
      </w:r>
    </w:p>
    <w:p w:rsidR="00807827" w:rsidRDefault="00570D35" w:rsidP="00570D35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 xml:space="preserve"> Сай</w:t>
      </w:r>
      <w:r>
        <w:t>т «</w:t>
      </w:r>
      <w:proofErr w:type="spellStart"/>
      <w:r>
        <w:t>uztzt</w:t>
      </w:r>
      <w:proofErr w:type="spellEnd"/>
      <w:r>
        <w:t>»</w:t>
      </w:r>
    </w:p>
    <w:sectPr w:rsidR="00807827" w:rsidSect="0080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D35"/>
    <w:rsid w:val="00570D35"/>
    <w:rsid w:val="0080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2219</Words>
  <Characters>12651</Characters>
  <Application>Microsoft Office Word</Application>
  <DocSecurity>0</DocSecurity>
  <Lines>105</Lines>
  <Paragraphs>29</Paragraphs>
  <ScaleCrop>false</ScaleCrop>
  <Company>777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2015-02-18T14:49:00Z</dcterms:created>
  <dcterms:modified xsi:type="dcterms:W3CDTF">2015-02-18T14:56:00Z</dcterms:modified>
</cp:coreProperties>
</file>